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6" w:rsidRDefault="00AF0566" w:rsidP="00AF0566">
      <w:pPr>
        <w:rPr>
          <w:rFonts w:ascii="Arial" w:hAnsi="Arial" w:cs="Arial"/>
          <w:b/>
        </w:rPr>
      </w:pPr>
    </w:p>
    <w:p w:rsidR="00AF0566" w:rsidRDefault="00AF0566" w:rsidP="00AF0566">
      <w:pPr>
        <w:rPr>
          <w:rFonts w:ascii="Arial" w:hAnsi="Arial" w:cs="Arial"/>
          <w:b/>
        </w:rPr>
      </w:pPr>
    </w:p>
    <w:p w:rsidR="00AF0566" w:rsidRPr="00AF0566" w:rsidRDefault="00AF0566" w:rsidP="00AF0566">
      <w:pPr>
        <w:jc w:val="center"/>
        <w:rPr>
          <w:rFonts w:ascii="Arial" w:hAnsi="Arial" w:cs="Arial"/>
          <w:bCs/>
        </w:rPr>
      </w:pPr>
      <w:r w:rsidRPr="00AF0566">
        <w:rPr>
          <w:rFonts w:ascii="Arial" w:hAnsi="Arial" w:cs="Arial"/>
          <w:b/>
        </w:rPr>
        <w:t>Sector de la seguridad privada invita a contratar servicios legales para evitar sanciones</w:t>
      </w:r>
      <w:bookmarkStart w:id="0" w:name="_GoBack"/>
      <w:bookmarkEnd w:id="0"/>
    </w:p>
    <w:p w:rsidR="00AF0566" w:rsidRPr="00AF0566" w:rsidRDefault="00AF0566" w:rsidP="00AF0566">
      <w:pPr>
        <w:spacing w:after="0" w:line="240" w:lineRule="atLeast"/>
        <w:jc w:val="both"/>
        <w:rPr>
          <w:rFonts w:ascii="Arial" w:hAnsi="Arial" w:cs="Arial"/>
          <w:bCs/>
        </w:rPr>
      </w:pPr>
      <w:r w:rsidRPr="00AF0566">
        <w:rPr>
          <w:rFonts w:ascii="Segoe UI Symbol" w:hAnsi="Segoe UI Symbol" w:cs="Segoe UI Symbol"/>
          <w:bCs/>
        </w:rPr>
        <w:t>➢</w:t>
      </w:r>
      <w:r w:rsidRPr="00AF0566">
        <w:rPr>
          <w:rFonts w:ascii="Arial" w:hAnsi="Arial" w:cs="Arial"/>
          <w:bCs/>
        </w:rPr>
        <w:t xml:space="preserve"> Reiteramos la importancia de la contratación de empresas de seguridad y vigilancia privada legalmente constituidas, teniendo en cuenta los casos que se han venido presentando en las últimas semanas como el de la </w:t>
      </w:r>
      <w:proofErr w:type="spellStart"/>
      <w:r w:rsidRPr="00AF0566">
        <w:rPr>
          <w:rFonts w:ascii="Arial" w:hAnsi="Arial" w:cs="Arial"/>
          <w:bCs/>
        </w:rPr>
        <w:t>Sra</w:t>
      </w:r>
      <w:proofErr w:type="spellEnd"/>
      <w:r w:rsidRPr="00AF0566">
        <w:rPr>
          <w:rFonts w:ascii="Arial" w:hAnsi="Arial" w:cs="Arial"/>
          <w:bCs/>
        </w:rPr>
        <w:t xml:space="preserve"> Edy Fonseca y el Sr. Helbert Bolívar contratados de manera ilegal por sus empleadores. </w:t>
      </w:r>
    </w:p>
    <w:p w:rsidR="00AF0566" w:rsidRPr="00AF0566" w:rsidRDefault="00AF0566" w:rsidP="00AF0566">
      <w:pPr>
        <w:spacing w:after="0" w:line="240" w:lineRule="atLeast"/>
        <w:jc w:val="both"/>
        <w:rPr>
          <w:rFonts w:ascii="Arial" w:hAnsi="Arial" w:cs="Arial"/>
          <w:bCs/>
        </w:rPr>
      </w:pPr>
    </w:p>
    <w:p w:rsidR="00AF0566" w:rsidRPr="00AF0566" w:rsidRDefault="00AF0566" w:rsidP="00AF0566">
      <w:pPr>
        <w:spacing w:after="0" w:line="240" w:lineRule="atLeast"/>
        <w:jc w:val="both"/>
        <w:rPr>
          <w:rFonts w:ascii="Arial" w:hAnsi="Arial" w:cs="Arial"/>
          <w:bCs/>
        </w:rPr>
      </w:pPr>
      <w:r w:rsidRPr="00AF0566">
        <w:rPr>
          <w:rFonts w:ascii="Arial" w:hAnsi="Arial" w:cs="Arial"/>
          <w:bCs/>
        </w:rPr>
        <w:t xml:space="preserve">Desde el gremio que representa a la industria del sector de la Seguridad Privada en Colombia - ECOS (Empresas Colombianas de Seguridad Privada), invitamos a la ciudadanía y usuarios que en este momento no cuenten con una empresa legal, se sumen a contratar servicios lícitos que cuentan con el respaldo, protección y todas las garantías del cuidado en los puntos de custodia. </w:t>
      </w:r>
    </w:p>
    <w:p w:rsidR="00AF0566" w:rsidRPr="00AF0566" w:rsidRDefault="00AF0566" w:rsidP="00AF0566">
      <w:pPr>
        <w:spacing w:after="0" w:line="240" w:lineRule="atLeast"/>
        <w:jc w:val="both"/>
        <w:rPr>
          <w:rFonts w:ascii="Arial" w:hAnsi="Arial" w:cs="Arial"/>
          <w:bCs/>
        </w:rPr>
      </w:pPr>
    </w:p>
    <w:p w:rsidR="00AF0566" w:rsidRPr="00AF0566" w:rsidRDefault="00AF0566" w:rsidP="00AF0566">
      <w:pPr>
        <w:spacing w:after="0" w:line="240" w:lineRule="atLeast"/>
        <w:jc w:val="both"/>
        <w:rPr>
          <w:rFonts w:ascii="Arial" w:hAnsi="Arial" w:cs="Arial"/>
          <w:bCs/>
        </w:rPr>
      </w:pPr>
      <w:r w:rsidRPr="00AF0566">
        <w:rPr>
          <w:rFonts w:ascii="Arial" w:hAnsi="Arial" w:cs="Arial"/>
          <w:bCs/>
        </w:rPr>
        <w:t>Es importante mencionar que las empresas vigiladas están prestas a incorporar las personas que se encuentran ejerciendo la labor de vigilancia sin control para que tomen los cursos de vigilancia y ser vinculados a las compañías y así evitar contrataciones ilícitas que no solo afectan la industria, sino también la explotación y abusos en contra del personal que desarrolla actividades de vigilancia.</w:t>
      </w:r>
    </w:p>
    <w:p w:rsidR="00AF0566" w:rsidRPr="00AF0566" w:rsidRDefault="00AF0566" w:rsidP="00AF0566">
      <w:pPr>
        <w:spacing w:after="0" w:line="240" w:lineRule="atLeast"/>
        <w:jc w:val="both"/>
        <w:rPr>
          <w:rFonts w:ascii="Arial" w:hAnsi="Arial" w:cs="Arial"/>
          <w:bCs/>
        </w:rPr>
      </w:pPr>
    </w:p>
    <w:p w:rsidR="00AF0566" w:rsidRPr="00AF0566" w:rsidRDefault="00AF0566" w:rsidP="00AF0566">
      <w:pPr>
        <w:spacing w:after="0" w:line="240" w:lineRule="atLeast"/>
        <w:jc w:val="both"/>
        <w:rPr>
          <w:rFonts w:ascii="Arial" w:hAnsi="Arial" w:cs="Arial"/>
          <w:bCs/>
        </w:rPr>
      </w:pPr>
      <w:r w:rsidRPr="00AF0566">
        <w:rPr>
          <w:rFonts w:ascii="Arial" w:hAnsi="Arial" w:cs="Arial"/>
          <w:bCs/>
        </w:rPr>
        <w:t xml:space="preserve">“Es importante que estas personas se vinculen al sector a través de las compañías que cuentan con toda la reglamentación, de este modo, se evitarían los atropellos como en el caso de la </w:t>
      </w:r>
      <w:proofErr w:type="spellStart"/>
      <w:r w:rsidRPr="00AF0566">
        <w:rPr>
          <w:rFonts w:ascii="Arial" w:hAnsi="Arial" w:cs="Arial"/>
          <w:bCs/>
        </w:rPr>
        <w:t>Sra</w:t>
      </w:r>
      <w:proofErr w:type="spellEnd"/>
      <w:r w:rsidRPr="00AF0566">
        <w:rPr>
          <w:rFonts w:ascii="Arial" w:hAnsi="Arial" w:cs="Arial"/>
          <w:bCs/>
        </w:rPr>
        <w:t xml:space="preserve"> Edy Fonseca y el Sr. Helbert Bolívar; por ello es preciso denunciar la ilegalidad y por supuesto los abusos por los que pasaron estas dos personas que no contaron con las garantías laborales” Dijo José Saavedra, presidente de ECOS.</w:t>
      </w:r>
    </w:p>
    <w:p w:rsidR="00AF0566" w:rsidRPr="00AF0566" w:rsidRDefault="00AF0566" w:rsidP="00AF0566">
      <w:pPr>
        <w:spacing w:after="0" w:line="240" w:lineRule="atLeast"/>
        <w:jc w:val="both"/>
        <w:rPr>
          <w:rFonts w:ascii="Arial" w:hAnsi="Arial" w:cs="Arial"/>
          <w:bCs/>
        </w:rPr>
      </w:pPr>
    </w:p>
    <w:p w:rsidR="00C239F6" w:rsidRPr="00AF0566" w:rsidRDefault="00AF0566" w:rsidP="00AF0566">
      <w:pPr>
        <w:spacing w:after="0" w:line="240" w:lineRule="atLeast"/>
        <w:jc w:val="both"/>
        <w:rPr>
          <w:bCs/>
        </w:rPr>
      </w:pPr>
      <w:r w:rsidRPr="00AF0566">
        <w:rPr>
          <w:rFonts w:ascii="Arial" w:hAnsi="Arial" w:cs="Arial"/>
          <w:bCs/>
        </w:rPr>
        <w:t>Finalmente, en caso de encontrar irregularidades en la contratación de los servicios de vigilancia y seguridad en los sitios de residencia o de trabajo, se puede consultar en la página de la Superintendencia de Vigilancia y Seguridad Privada www.supervigilancia.gov.co si la empresa se encuentra dentro de los servicios autorizados, igualmente, para hacer cualquier denuncia en el correo denuncieilegalidad@supervigilancia.gov.co</w:t>
      </w:r>
    </w:p>
    <w:sectPr w:rsidR="00C239F6" w:rsidRPr="00AF0566" w:rsidSect="00174E05">
      <w:headerReference w:type="even" r:id="rId8"/>
      <w:headerReference w:type="default" r:id="rId9"/>
      <w:headerReference w:type="first" r:id="rId10"/>
      <w:pgSz w:w="12240" w:h="15840"/>
      <w:pgMar w:top="1134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1EE" w:rsidRDefault="005101EE" w:rsidP="000E5641">
      <w:pPr>
        <w:spacing w:after="0" w:line="240" w:lineRule="auto"/>
      </w:pPr>
      <w:r>
        <w:separator/>
      </w:r>
    </w:p>
  </w:endnote>
  <w:endnote w:type="continuationSeparator" w:id="0">
    <w:p w:rsidR="005101EE" w:rsidRDefault="005101EE" w:rsidP="000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1EE" w:rsidRDefault="005101EE" w:rsidP="000E5641">
      <w:pPr>
        <w:spacing w:after="0" w:line="240" w:lineRule="auto"/>
      </w:pPr>
      <w:r>
        <w:separator/>
      </w:r>
    </w:p>
  </w:footnote>
  <w:footnote w:type="continuationSeparator" w:id="0">
    <w:p w:rsidR="005101EE" w:rsidRDefault="005101EE" w:rsidP="000E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CE" w:rsidRDefault="005101E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48503" o:spid="_x0000_s2050" type="#_x0000_t75" style="position:absolute;margin-left:0;margin-top:0;width:614.9pt;height:810.7pt;z-index:-251657216;mso-position-horizontal:center;mso-position-horizontal-relative:margin;mso-position-vertical:center;mso-position-vertical-relative:margin" o:allowincell="f">
          <v:imagedata r:id="rId1" o:title="membrete_FINAL_corregida_19Agosto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CE" w:rsidRDefault="00174E05">
    <w:pPr>
      <w:pStyle w:val="Encabezado"/>
    </w:pPr>
    <w:r w:rsidRPr="00174E05">
      <w:rPr>
        <w:noProof/>
      </w:rPr>
      <w:drawing>
        <wp:anchor distT="0" distB="0" distL="114300" distR="114300" simplePos="0" relativeHeight="251657216" behindDoc="1" locked="0" layoutInCell="1" allowOverlap="1" wp14:anchorId="65439EBC">
          <wp:simplePos x="0" y="0"/>
          <wp:positionH relativeFrom="column">
            <wp:posOffset>4972050</wp:posOffset>
          </wp:positionH>
          <wp:positionV relativeFrom="paragraph">
            <wp:posOffset>-118745</wp:posOffset>
          </wp:positionV>
          <wp:extent cx="1365227" cy="1040524"/>
          <wp:effectExtent l="0" t="0" r="6985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27" cy="1040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05">
      <w:rPr>
        <w:noProof/>
      </w:rPr>
      <w:drawing>
        <wp:anchor distT="0" distB="0" distL="114300" distR="114300" simplePos="0" relativeHeight="251658240" behindDoc="1" locked="0" layoutInCell="1" allowOverlap="1" wp14:anchorId="25FE4533">
          <wp:simplePos x="0" y="0"/>
          <wp:positionH relativeFrom="page">
            <wp:align>right</wp:align>
          </wp:positionH>
          <wp:positionV relativeFrom="paragraph">
            <wp:posOffset>1615068</wp:posOffset>
          </wp:positionV>
          <wp:extent cx="7850790" cy="815578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790" cy="8155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05">
      <w:rPr>
        <w:noProof/>
      </w:rPr>
      <w:t xml:space="preserve"> </w:t>
    </w:r>
    <w:r w:rsidR="00281FCE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CE" w:rsidRDefault="0055343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09230" cy="10295890"/>
          <wp:effectExtent l="0" t="0" r="1270" b="0"/>
          <wp:wrapNone/>
          <wp:docPr id="1" name="Imagen 1" descr="membrete_FINAL_corregida_19Agost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9248502" descr="membrete_FINAL_corregida_19Agosto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029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4C8"/>
    <w:multiLevelType w:val="hybridMultilevel"/>
    <w:tmpl w:val="C0644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C17"/>
    <w:multiLevelType w:val="hybridMultilevel"/>
    <w:tmpl w:val="3012AB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26AF9"/>
    <w:multiLevelType w:val="hybridMultilevel"/>
    <w:tmpl w:val="476A2BF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54E28"/>
    <w:multiLevelType w:val="hybridMultilevel"/>
    <w:tmpl w:val="3AF4F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538F"/>
    <w:multiLevelType w:val="hybridMultilevel"/>
    <w:tmpl w:val="CA5019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6B3D"/>
    <w:multiLevelType w:val="hybridMultilevel"/>
    <w:tmpl w:val="98709CE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2135"/>
    <w:multiLevelType w:val="hybridMultilevel"/>
    <w:tmpl w:val="9FA28B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9FC"/>
    <w:multiLevelType w:val="hybridMultilevel"/>
    <w:tmpl w:val="15EA39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02580"/>
    <w:multiLevelType w:val="hybridMultilevel"/>
    <w:tmpl w:val="7CE266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15A6B"/>
    <w:multiLevelType w:val="hybridMultilevel"/>
    <w:tmpl w:val="A0068408"/>
    <w:lvl w:ilvl="0" w:tplc="EA46022C">
      <w:start w:val="1"/>
      <w:numFmt w:val="decimal"/>
      <w:lvlText w:val="%1."/>
      <w:lvlJc w:val="left"/>
      <w:pPr>
        <w:ind w:left="502" w:hanging="360"/>
      </w:pPr>
      <w:rPr>
        <w:rFonts w:ascii="Arial" w:eastAsia="Arial Nova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137DFA"/>
    <w:multiLevelType w:val="hybridMultilevel"/>
    <w:tmpl w:val="898C220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0B86"/>
    <w:multiLevelType w:val="hybridMultilevel"/>
    <w:tmpl w:val="797E51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7085"/>
    <w:multiLevelType w:val="hybridMultilevel"/>
    <w:tmpl w:val="F0E886A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A350F"/>
    <w:multiLevelType w:val="hybridMultilevel"/>
    <w:tmpl w:val="00C0105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7538D"/>
    <w:multiLevelType w:val="hybridMultilevel"/>
    <w:tmpl w:val="177444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73E5F"/>
    <w:multiLevelType w:val="hybridMultilevel"/>
    <w:tmpl w:val="12CEE2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16FDA"/>
    <w:multiLevelType w:val="hybridMultilevel"/>
    <w:tmpl w:val="A1CCB9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C52AD"/>
    <w:multiLevelType w:val="hybridMultilevel"/>
    <w:tmpl w:val="EEC490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7193A"/>
    <w:multiLevelType w:val="hybridMultilevel"/>
    <w:tmpl w:val="CA5019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048C6"/>
    <w:multiLevelType w:val="hybridMultilevel"/>
    <w:tmpl w:val="5464E7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1"/>
  </w:num>
  <w:num w:numId="5">
    <w:abstractNumId w:val="19"/>
  </w:num>
  <w:num w:numId="6">
    <w:abstractNumId w:val="7"/>
  </w:num>
  <w:num w:numId="7">
    <w:abstractNumId w:val="6"/>
  </w:num>
  <w:num w:numId="8">
    <w:abstractNumId w:val="1"/>
  </w:num>
  <w:num w:numId="9">
    <w:abstractNumId w:val="18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2"/>
  </w:num>
  <w:num w:numId="15">
    <w:abstractNumId w:val="16"/>
  </w:num>
  <w:num w:numId="16">
    <w:abstractNumId w:val="3"/>
  </w:num>
  <w:num w:numId="17">
    <w:abstractNumId w:val="10"/>
  </w:num>
  <w:num w:numId="18">
    <w:abstractNumId w:val="0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05"/>
    <w:rsid w:val="000136CD"/>
    <w:rsid w:val="00014EF9"/>
    <w:rsid w:val="00025986"/>
    <w:rsid w:val="0004062C"/>
    <w:rsid w:val="00043373"/>
    <w:rsid w:val="00047CD2"/>
    <w:rsid w:val="00067CB3"/>
    <w:rsid w:val="00082FDB"/>
    <w:rsid w:val="0009274F"/>
    <w:rsid w:val="00095E69"/>
    <w:rsid w:val="000A1CE3"/>
    <w:rsid w:val="000B4CA4"/>
    <w:rsid w:val="000B54EE"/>
    <w:rsid w:val="000C6880"/>
    <w:rsid w:val="000D5876"/>
    <w:rsid w:val="000E5641"/>
    <w:rsid w:val="000E68FC"/>
    <w:rsid w:val="000F0F78"/>
    <w:rsid w:val="000F524B"/>
    <w:rsid w:val="000F72DC"/>
    <w:rsid w:val="00122C1D"/>
    <w:rsid w:val="00133C4F"/>
    <w:rsid w:val="001407D9"/>
    <w:rsid w:val="00174E05"/>
    <w:rsid w:val="00185FFD"/>
    <w:rsid w:val="001A7566"/>
    <w:rsid w:val="001B1DBD"/>
    <w:rsid w:val="001B3AD5"/>
    <w:rsid w:val="001C4937"/>
    <w:rsid w:val="002034C5"/>
    <w:rsid w:val="00212FC4"/>
    <w:rsid w:val="00216C28"/>
    <w:rsid w:val="0024250F"/>
    <w:rsid w:val="00256A10"/>
    <w:rsid w:val="0026441E"/>
    <w:rsid w:val="00266CCC"/>
    <w:rsid w:val="002772C2"/>
    <w:rsid w:val="00281FCE"/>
    <w:rsid w:val="002926B6"/>
    <w:rsid w:val="002B165D"/>
    <w:rsid w:val="002B6F21"/>
    <w:rsid w:val="002D7748"/>
    <w:rsid w:val="002F108F"/>
    <w:rsid w:val="002F7DEF"/>
    <w:rsid w:val="00306E0F"/>
    <w:rsid w:val="0032528A"/>
    <w:rsid w:val="00367B9A"/>
    <w:rsid w:val="00371485"/>
    <w:rsid w:val="0037442C"/>
    <w:rsid w:val="00374BE8"/>
    <w:rsid w:val="00387E65"/>
    <w:rsid w:val="003B3154"/>
    <w:rsid w:val="003C7105"/>
    <w:rsid w:val="003E220B"/>
    <w:rsid w:val="003E25A6"/>
    <w:rsid w:val="003E511B"/>
    <w:rsid w:val="003E56FB"/>
    <w:rsid w:val="00402052"/>
    <w:rsid w:val="00420AE4"/>
    <w:rsid w:val="004270A3"/>
    <w:rsid w:val="00444132"/>
    <w:rsid w:val="00444A1A"/>
    <w:rsid w:val="00445C3C"/>
    <w:rsid w:val="00460D1C"/>
    <w:rsid w:val="00497610"/>
    <w:rsid w:val="004B7225"/>
    <w:rsid w:val="004C6429"/>
    <w:rsid w:val="004E325C"/>
    <w:rsid w:val="0050764D"/>
    <w:rsid w:val="005101EE"/>
    <w:rsid w:val="005143EC"/>
    <w:rsid w:val="00553434"/>
    <w:rsid w:val="00562115"/>
    <w:rsid w:val="0058330C"/>
    <w:rsid w:val="00583BBB"/>
    <w:rsid w:val="0058436E"/>
    <w:rsid w:val="00591C79"/>
    <w:rsid w:val="00594819"/>
    <w:rsid w:val="00596C6D"/>
    <w:rsid w:val="005D13C9"/>
    <w:rsid w:val="005D7788"/>
    <w:rsid w:val="005E0911"/>
    <w:rsid w:val="00612D9F"/>
    <w:rsid w:val="00620E2D"/>
    <w:rsid w:val="0065524C"/>
    <w:rsid w:val="00656CA2"/>
    <w:rsid w:val="00657099"/>
    <w:rsid w:val="00661A52"/>
    <w:rsid w:val="00682705"/>
    <w:rsid w:val="00686C66"/>
    <w:rsid w:val="00687975"/>
    <w:rsid w:val="006A3AAF"/>
    <w:rsid w:val="006A57B6"/>
    <w:rsid w:val="006C0E84"/>
    <w:rsid w:val="006D4650"/>
    <w:rsid w:val="00704EFA"/>
    <w:rsid w:val="007115CE"/>
    <w:rsid w:val="007267C8"/>
    <w:rsid w:val="00752FBD"/>
    <w:rsid w:val="007618A1"/>
    <w:rsid w:val="007728A2"/>
    <w:rsid w:val="00792FF6"/>
    <w:rsid w:val="007A1989"/>
    <w:rsid w:val="007A73CA"/>
    <w:rsid w:val="007B05DF"/>
    <w:rsid w:val="007B2DC4"/>
    <w:rsid w:val="007B378A"/>
    <w:rsid w:val="007C38AF"/>
    <w:rsid w:val="007C7E74"/>
    <w:rsid w:val="007D4375"/>
    <w:rsid w:val="007E69B5"/>
    <w:rsid w:val="007F05B2"/>
    <w:rsid w:val="00803AA5"/>
    <w:rsid w:val="00807B27"/>
    <w:rsid w:val="0083215F"/>
    <w:rsid w:val="00837255"/>
    <w:rsid w:val="00837BB8"/>
    <w:rsid w:val="00841E3F"/>
    <w:rsid w:val="00852C29"/>
    <w:rsid w:val="00861C14"/>
    <w:rsid w:val="00863E68"/>
    <w:rsid w:val="00894D9D"/>
    <w:rsid w:val="008A7A39"/>
    <w:rsid w:val="008B22C6"/>
    <w:rsid w:val="008D4FB7"/>
    <w:rsid w:val="008D68F8"/>
    <w:rsid w:val="008E3EE0"/>
    <w:rsid w:val="008F44AB"/>
    <w:rsid w:val="00902102"/>
    <w:rsid w:val="0090298A"/>
    <w:rsid w:val="009148D1"/>
    <w:rsid w:val="00915791"/>
    <w:rsid w:val="00947471"/>
    <w:rsid w:val="0096065C"/>
    <w:rsid w:val="00984E82"/>
    <w:rsid w:val="00990187"/>
    <w:rsid w:val="00995D64"/>
    <w:rsid w:val="009C5889"/>
    <w:rsid w:val="009D0F75"/>
    <w:rsid w:val="009D0FE9"/>
    <w:rsid w:val="009D4D07"/>
    <w:rsid w:val="009F0A88"/>
    <w:rsid w:val="009F5240"/>
    <w:rsid w:val="00A07D85"/>
    <w:rsid w:val="00A263EF"/>
    <w:rsid w:val="00A33511"/>
    <w:rsid w:val="00A523E6"/>
    <w:rsid w:val="00A55523"/>
    <w:rsid w:val="00A75F9B"/>
    <w:rsid w:val="00A81A46"/>
    <w:rsid w:val="00A962E9"/>
    <w:rsid w:val="00AA3949"/>
    <w:rsid w:val="00AB5EE3"/>
    <w:rsid w:val="00AC7C0B"/>
    <w:rsid w:val="00AD10B7"/>
    <w:rsid w:val="00AE6CBD"/>
    <w:rsid w:val="00AF0566"/>
    <w:rsid w:val="00AF2301"/>
    <w:rsid w:val="00B021DE"/>
    <w:rsid w:val="00B15CE6"/>
    <w:rsid w:val="00B35E6B"/>
    <w:rsid w:val="00B41DA3"/>
    <w:rsid w:val="00B75674"/>
    <w:rsid w:val="00B75694"/>
    <w:rsid w:val="00B83D84"/>
    <w:rsid w:val="00BB7191"/>
    <w:rsid w:val="00BC0586"/>
    <w:rsid w:val="00BD678E"/>
    <w:rsid w:val="00BF2DB6"/>
    <w:rsid w:val="00BF48BF"/>
    <w:rsid w:val="00C01FE1"/>
    <w:rsid w:val="00C03D92"/>
    <w:rsid w:val="00C05311"/>
    <w:rsid w:val="00C16303"/>
    <w:rsid w:val="00C20040"/>
    <w:rsid w:val="00C239F6"/>
    <w:rsid w:val="00C2718D"/>
    <w:rsid w:val="00C502EC"/>
    <w:rsid w:val="00C50DE5"/>
    <w:rsid w:val="00C5507B"/>
    <w:rsid w:val="00C70129"/>
    <w:rsid w:val="00C73B5C"/>
    <w:rsid w:val="00C841F1"/>
    <w:rsid w:val="00C90400"/>
    <w:rsid w:val="00CA3B59"/>
    <w:rsid w:val="00CD7829"/>
    <w:rsid w:val="00CE2D40"/>
    <w:rsid w:val="00CF7562"/>
    <w:rsid w:val="00D00BB8"/>
    <w:rsid w:val="00D02598"/>
    <w:rsid w:val="00D1359F"/>
    <w:rsid w:val="00D17BFE"/>
    <w:rsid w:val="00D51D8B"/>
    <w:rsid w:val="00D828E6"/>
    <w:rsid w:val="00D85AC7"/>
    <w:rsid w:val="00D862A0"/>
    <w:rsid w:val="00D87FAB"/>
    <w:rsid w:val="00D938DF"/>
    <w:rsid w:val="00D94230"/>
    <w:rsid w:val="00D94793"/>
    <w:rsid w:val="00D94C11"/>
    <w:rsid w:val="00DA5FD0"/>
    <w:rsid w:val="00DB541F"/>
    <w:rsid w:val="00DD79E6"/>
    <w:rsid w:val="00E02259"/>
    <w:rsid w:val="00E0527B"/>
    <w:rsid w:val="00E06AB7"/>
    <w:rsid w:val="00E07EFF"/>
    <w:rsid w:val="00E2761C"/>
    <w:rsid w:val="00E41BD0"/>
    <w:rsid w:val="00E504E8"/>
    <w:rsid w:val="00E57977"/>
    <w:rsid w:val="00E7270D"/>
    <w:rsid w:val="00E964E7"/>
    <w:rsid w:val="00E973C0"/>
    <w:rsid w:val="00EA04A8"/>
    <w:rsid w:val="00EA1D37"/>
    <w:rsid w:val="00EB0A45"/>
    <w:rsid w:val="00EB2DB8"/>
    <w:rsid w:val="00EC629A"/>
    <w:rsid w:val="00EE63EE"/>
    <w:rsid w:val="00EF3DEB"/>
    <w:rsid w:val="00EF7E4B"/>
    <w:rsid w:val="00F070B3"/>
    <w:rsid w:val="00F1268A"/>
    <w:rsid w:val="00F14E67"/>
    <w:rsid w:val="00F22A97"/>
    <w:rsid w:val="00F335E5"/>
    <w:rsid w:val="00F42391"/>
    <w:rsid w:val="00F56098"/>
    <w:rsid w:val="00F629A6"/>
    <w:rsid w:val="00F71A15"/>
    <w:rsid w:val="00FB128A"/>
    <w:rsid w:val="00FD1136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9341DA"/>
  <w15:docId w15:val="{3B353D28-7481-4514-98D9-5F05E03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65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6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E5641"/>
  </w:style>
  <w:style w:type="paragraph" w:styleId="Piedepgina">
    <w:name w:val="footer"/>
    <w:basedOn w:val="Normal"/>
    <w:link w:val="PiedepginaCar"/>
    <w:uiPriority w:val="99"/>
    <w:unhideWhenUsed/>
    <w:rsid w:val="000E56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5641"/>
  </w:style>
  <w:style w:type="paragraph" w:styleId="Sinespaciado">
    <w:name w:val="No Spacing"/>
    <w:uiPriority w:val="1"/>
    <w:qFormat/>
    <w:rsid w:val="00D1359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C6429"/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429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4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6429"/>
    <w:rPr>
      <w:vertAlign w:val="superscript"/>
    </w:rPr>
  </w:style>
  <w:style w:type="character" w:customStyle="1" w:styleId="apple-converted-space">
    <w:name w:val="apple-converted-space"/>
    <w:basedOn w:val="Fuentedeprrafopredeter"/>
    <w:rsid w:val="004C6429"/>
  </w:style>
  <w:style w:type="character" w:styleId="Textoennegrita">
    <w:name w:val="Strong"/>
    <w:basedOn w:val="Fuentedeprrafopredeter"/>
    <w:uiPriority w:val="22"/>
    <w:qFormat/>
    <w:rsid w:val="004C642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BD0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F108F"/>
    <w:pPr>
      <w:ind w:left="720"/>
      <w:contextualSpacing/>
    </w:pPr>
  </w:style>
  <w:style w:type="paragraph" w:customStyle="1" w:styleId="Default">
    <w:name w:val="Default"/>
    <w:rsid w:val="00281F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7BAD-0054-4C25-A00D-D5899ADE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Diseño1</dc:creator>
  <cp:keywords/>
  <dc:description/>
  <cp:lastModifiedBy>Comunicaciones</cp:lastModifiedBy>
  <cp:revision>2</cp:revision>
  <cp:lastPrinted>2017-08-30T19:14:00Z</cp:lastPrinted>
  <dcterms:created xsi:type="dcterms:W3CDTF">2020-06-03T01:33:00Z</dcterms:created>
  <dcterms:modified xsi:type="dcterms:W3CDTF">2020-06-03T01:33:00Z</dcterms:modified>
</cp:coreProperties>
</file>